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B21C184" w14:textId="77777777" w:rsidR="003931AB" w:rsidRDefault="003931AB" w:rsidP="003931AB">
      <w:pPr>
        <w:ind w:left="-709" w:right="49" w:firstLine="709"/>
        <w:rPr>
          <w:rFonts w:ascii="Arial" w:hAnsi="Arial" w:cs="Arial"/>
          <w:color w:val="666666"/>
          <w:lang w:val="en-IE" w:eastAsia="en-IE"/>
        </w:rPr>
      </w:pPr>
      <w:r w:rsidRPr="003931AB">
        <w:rPr>
          <w:rFonts w:ascii="Arial" w:hAnsi="Arial" w:cs="Arial"/>
          <w:color w:val="666666"/>
          <w:lang w:val="en-IE" w:eastAsia="en-IE"/>
        </w:rPr>
        <w:t>45-35-86/327 Tables</w:t>
      </w:r>
    </w:p>
    <w:p w14:paraId="236B3BC4" w14:textId="77DCC295" w:rsidR="009745DA" w:rsidRPr="003931AB" w:rsidRDefault="000A5765" w:rsidP="003931AB">
      <w:pPr>
        <w:ind w:left="-709" w:right="49"/>
        <w:rPr>
          <w:rFonts w:ascii="Arial" w:hAnsi="Arial" w:cs="Arial"/>
          <w:color w:val="666666"/>
          <w:lang w:val="en-IE" w:eastAsia="en-IE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646D550" w14:textId="77777777" w:rsidR="003931AB" w:rsidRPr="003931AB" w:rsidRDefault="003931AB" w:rsidP="003931AB">
      <w:pPr>
        <w:spacing w:after="0" w:line="240" w:lineRule="auto"/>
        <w:rPr>
          <w:rFonts w:ascii="Times New Roman" w:hAnsi="Times New Roman"/>
          <w:sz w:val="24"/>
          <w:szCs w:val="24"/>
          <w:lang w:val="en-IE" w:eastAsia="en-IE"/>
        </w:rPr>
      </w:pPr>
      <w:hyperlink r:id="rId10" w:tooltip="See more products for Q50 Site/street furniture/equipment" w:history="1">
        <w:r w:rsidRPr="003931AB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val="en-IE" w:eastAsia="en-IE"/>
          </w:rPr>
          <w:t>Q50 Site/street furniture/equipment</w:t>
        </w:r>
      </w:hyperlink>
    </w:p>
    <w:p w14:paraId="16725234" w14:textId="77777777" w:rsidR="003931AB" w:rsidRPr="003931AB" w:rsidRDefault="003931AB" w:rsidP="003931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3931AB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1" w:tooltip="See more products for 230 TABLES" w:history="1">
        <w:r w:rsidRPr="003931AB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230 TABLES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FC5D996" w14:textId="585B33D4" w:rsidR="003931AB" w:rsidRDefault="003931AB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3931AB">
        <w:rPr>
          <w:color w:val="666666"/>
          <w:sz w:val="24"/>
          <w:szCs w:val="24"/>
        </w:rPr>
        <w:t xml:space="preserve">Kent </w:t>
      </w:r>
      <w:r>
        <w:rPr>
          <w:color w:val="666666"/>
          <w:sz w:val="24"/>
          <w:szCs w:val="24"/>
        </w:rPr>
        <w:t>U</w:t>
      </w:r>
      <w:r w:rsidRPr="003931AB">
        <w:rPr>
          <w:color w:val="666666"/>
          <w:sz w:val="24"/>
          <w:szCs w:val="24"/>
        </w:rPr>
        <w:t xml:space="preserve">tility </w:t>
      </w:r>
      <w:r>
        <w:rPr>
          <w:color w:val="666666"/>
          <w:sz w:val="24"/>
          <w:szCs w:val="24"/>
        </w:rPr>
        <w:t>S</w:t>
      </w:r>
      <w:r w:rsidRPr="003931AB">
        <w:rPr>
          <w:color w:val="666666"/>
          <w:sz w:val="24"/>
          <w:szCs w:val="24"/>
        </w:rPr>
        <w:t xml:space="preserve">torage </w:t>
      </w:r>
      <w:r>
        <w:rPr>
          <w:color w:val="666666"/>
          <w:sz w:val="24"/>
          <w:szCs w:val="24"/>
        </w:rPr>
        <w:t>T</w:t>
      </w:r>
      <w:r w:rsidRPr="003931AB">
        <w:rPr>
          <w:color w:val="666666"/>
          <w:sz w:val="24"/>
          <w:szCs w:val="24"/>
        </w:rPr>
        <w:t>rolley</w:t>
      </w:r>
    </w:p>
    <w:p w14:paraId="62BC5E7D" w14:textId="2CB53BDA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675FF3C" w14:textId="77777777" w:rsidR="003931AB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3931AB" w:rsidRPr="003931AB">
        <w:rPr>
          <w:color w:val="666666"/>
          <w:sz w:val="24"/>
          <w:szCs w:val="24"/>
        </w:rPr>
        <w:t>Kent Utility Storage Trolley</w:t>
      </w:r>
    </w:p>
    <w:p w14:paraId="752A6057" w14:textId="2904FC9C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3931AB">
        <w:rPr>
          <w:color w:val="666666"/>
          <w:sz w:val="24"/>
          <w:szCs w:val="24"/>
        </w:rPr>
        <w:t>KCUST1000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6393784"/>
      <w:r>
        <w:rPr>
          <w:color w:val="666666"/>
          <w:sz w:val="24"/>
          <w:szCs w:val="24"/>
        </w:rPr>
        <w:t xml:space="preserve">    • Material: </w:t>
      </w:r>
    </w:p>
    <w:bookmarkEnd w:id="1"/>
    <w:p w14:paraId="375EC47B" w14:textId="14C9D233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1D91A29B" w14:textId="31B98A19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Size</w:t>
      </w:r>
      <w:r w:rsidRPr="00CC62E6">
        <w:rPr>
          <w:color w:val="666666"/>
          <w:sz w:val="24"/>
          <w:szCs w:val="24"/>
        </w:rPr>
        <w:t>:</w:t>
      </w:r>
    </w:p>
    <w:p w14:paraId="49A48690" w14:textId="17E69CBB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</w:t>
      </w:r>
      <w:r w:rsidR="00CC62E6">
        <w:rPr>
          <w:color w:val="666666"/>
          <w:sz w:val="24"/>
          <w:szCs w:val="24"/>
        </w:rPr>
        <w:t xml:space="preserve"> </w:t>
      </w:r>
      <w:r w:rsidR="00946803">
        <w:rPr>
          <w:color w:val="666666"/>
          <w:sz w:val="24"/>
          <w:szCs w:val="24"/>
        </w:rPr>
        <w:t>Width</w:t>
      </w:r>
      <w:r>
        <w:rPr>
          <w:color w:val="666666"/>
          <w:sz w:val="24"/>
          <w:szCs w:val="24"/>
        </w:rPr>
        <w:t xml:space="preserve">: </w:t>
      </w:r>
      <w:r w:rsidR="003931AB">
        <w:rPr>
          <w:color w:val="666666"/>
          <w:sz w:val="24"/>
          <w:szCs w:val="24"/>
        </w:rPr>
        <w:t>1000mm / Bespoke</w:t>
      </w:r>
      <w:bookmarkStart w:id="2" w:name="_GoBack"/>
      <w:bookmarkEnd w:id="2"/>
    </w:p>
    <w:p w14:paraId="0E1D2A9D" w14:textId="76872043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</w:t>
      </w:r>
      <w:r w:rsidR="00B60E3A">
        <w:rPr>
          <w:color w:val="666666"/>
          <w:sz w:val="24"/>
          <w:szCs w:val="24"/>
        </w:rPr>
        <w:t>Depth</w:t>
      </w:r>
      <w:r w:rsidRPr="00CC62E6">
        <w:rPr>
          <w:color w:val="666666"/>
          <w:sz w:val="24"/>
          <w:szCs w:val="24"/>
        </w:rPr>
        <w:t xml:space="preserve">: </w:t>
      </w:r>
      <w:r w:rsidR="003931AB">
        <w:rPr>
          <w:color w:val="666666"/>
          <w:sz w:val="24"/>
          <w:szCs w:val="24"/>
        </w:rPr>
        <w:t>675mm / Bespoke</w:t>
      </w:r>
    </w:p>
    <w:p w14:paraId="7B47507D" w14:textId="3CD02610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</w:t>
      </w:r>
      <w:r w:rsidR="00B60E3A">
        <w:rPr>
          <w:color w:val="666666"/>
          <w:sz w:val="24"/>
          <w:szCs w:val="24"/>
        </w:rPr>
        <w:t>Height</w:t>
      </w:r>
      <w:r w:rsidRPr="00CC62E6">
        <w:rPr>
          <w:color w:val="666666"/>
          <w:sz w:val="24"/>
          <w:szCs w:val="24"/>
        </w:rPr>
        <w:t xml:space="preserve">: </w:t>
      </w:r>
      <w:r w:rsidR="003931AB">
        <w:rPr>
          <w:color w:val="666666"/>
          <w:sz w:val="24"/>
          <w:szCs w:val="24"/>
        </w:rPr>
        <w:t>1100m / Bespoke</w:t>
      </w:r>
      <w:r>
        <w:rPr>
          <w:color w:val="666666"/>
          <w:sz w:val="24"/>
          <w:szCs w:val="24"/>
        </w:rPr>
        <w:t xml:space="preserve"> 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142FE"/>
    <w:multiLevelType w:val="multilevel"/>
    <w:tmpl w:val="879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7E659A0"/>
    <w:multiLevelType w:val="multilevel"/>
    <w:tmpl w:val="395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607F0"/>
    <w:multiLevelType w:val="multilevel"/>
    <w:tmpl w:val="813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414BB0"/>
    <w:multiLevelType w:val="multilevel"/>
    <w:tmpl w:val="EA40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2F7547"/>
    <w:rsid w:val="0032372B"/>
    <w:rsid w:val="00325344"/>
    <w:rsid w:val="00373E92"/>
    <w:rsid w:val="003931AB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329BB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97823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3622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46803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60E3A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2E6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184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tables/Q50_23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4F79-3EBC-43EF-9986-72EDD476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2020-07-23T10:57:00Z</dcterms:created>
  <dcterms:modified xsi:type="dcterms:W3CDTF">2020-07-23T10:57:00Z</dcterms:modified>
</cp:coreProperties>
</file>